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lef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</w:r>
    </w:p>
    <w:p>
      <w:pPr>
        <w:spacing/>
        <w:jc w:val="lef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</w:r>
    </w:p>
    <w:p>
      <w:pPr>
        <w:spacing/>
        <w:jc w:val="lef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</w:r>
    </w:p>
    <w:tbl>
      <w:tblPr>
        <w:jc w:val="center"/>
        <w:tblW w:w="8784" w:type="dxa"/>
      </w:tblPr>
      <w:tblGrid>
        <w:gridCol w:w="8784"/>
      </w:tblGrid>
      <w:tr>
        <w:trPr>
          <w:trHeight w:val="0" w:hRule="auto"/>
        </w:trPr>
        <w:tc>
          <w:tcPr>
            <w:tcW w:w="87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宋体"/>
              </w:rPr>
            </w:pPr>
            <w:r>
              <w:rPr>
                <w:rFonts w:ascii="Calibri" w:hAnsi="Calibri" w:eastAsia="Calibri"/>
                <w:noProof w:val="1"/>
              </w:rPr>
            </w:r>
            <w:r>
              <w:rPr>
                <w:noProof/>
              </w:rPr>
              <w:pict>
                <v:shapetype id="_x0000_t75" coordsize="21600,21600" o:spt="75" o:preferrelative="t" path="m,l,21600r21600,l21600,xe">
                  <v:path gradientshapeok="t" o:connecttype="rect"/>
                </v:shapetype>
                <v:shape id="OLE 对象1" o:spid="_x0000_s1026" type="#_x0000_t75" style="position:static;width:397.35pt;height:50.00pt;mso-wrap-distance-left:9.00pt;mso-wrap-distance-top:0.00pt;mso-wrap-distance-right:9.00pt;mso-wrap-distance-bottom:0.00pt;mso-wrap-style:square" stroked="f" filled="f" v:ext="SMDATA_12_QfaqZhMAAAAlAAAAM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AAACQAAAAQAAAAAAAAADAAAABAAAAAAAAAAAAAAAAAAAAAAAAAAHgAAAGgAAAAAAAAAAAAAAAAAAAAAAAAAAAAAABAnAAAQJwAAAAAAAAAAAAAAAAAAAAAAAAAAAAAAAAAAAAAAAAAAAAAUAAAAAAAAAMDA/wAAAAAAZAAAADIAAAAAAAAAZAAAAAAAAAB/f38AAAAAACEAAABAAAAAPAAAAAMAAAAAgAAAAAAAAAEAAAAAAAAAAgAAAACA//8AAAAAAgAAAACA//8LHwAA6AMAAAAAAAAAAAAAAAAAAA==">
                  <v:imagedata r:id="rId7" o:title="media/image1"/>
                </v:shape>
                <o:OLEObject Type="Embed" ProgID="PBrush" ShapeID="OLE 对象1" DrawAspect="Content" ObjectID="_1" r:id="rId8"/>
              </w:pict>
            </w:r>
            <w:r>
              <w:rPr>
                <w:rFonts w:ascii="Calibri" w:hAnsi="Calibri" w:eastAsia="Calibri"/>
                <w:noProof w:val="1"/>
              </w:rPr>
            </w:r>
            <w:r>
              <w:rPr>
                <w:rFonts w:ascii="Times New Roman" w:hAnsi="Times New Roman" w:eastAsia="宋体"/>
              </w:rPr>
            </w:r>
          </w:p>
        </w:tc>
      </w:tr>
      <w:tr>
        <w:trPr>
          <w:trHeight w:val="0" w:hRule="auto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line="360" w:lineRule="auto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</w:r>
          </w:p>
          <w:p>
            <w:pPr>
              <w:ind w:right="24"/>
              <w:spacing/>
              <w:jc w:val="center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仿宋_GB2312"/>
                <w:b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温教研</w:t>
            </w:r>
            <w:r>
              <w:rPr>
                <w:rFonts w:ascii="Times New Roman" w:hAnsi="Times New Roman" w:eastAsia="仿宋_GB2312" w:hint="eastAsia"/>
                <w:sz w:val="32"/>
              </w:rPr>
              <w:t>科</w:t>
            </w:r>
            <w:r>
              <w:rPr>
                <w:rFonts w:ascii="Times New Roman" w:hAnsi="Times New Roman" w:eastAsia="仿宋_GB2312"/>
                <w:sz w:val="32"/>
              </w:rPr>
              <w:t>〔202</w:t>
            </w:r>
            <w:r>
              <w:rPr>
                <w:rFonts w:ascii="Times New Roman" w:hAnsi="Times New Roman" w:eastAsia="仿宋_GB2312" w:hint="eastAsia"/>
                <w:sz w:val="32"/>
              </w:rPr>
              <w:t>4</w:t>
            </w:r>
            <w:r>
              <w:rPr>
                <w:rFonts w:ascii="Times New Roman" w:hAnsi="Times New Roman" w:eastAsia="仿宋_GB2312"/>
                <w:sz w:val="32"/>
              </w:rPr>
              <w:t>〕</w:t>
            </w:r>
            <w:r>
              <w:rPr>
                <w:rFonts w:ascii="Times New Roman" w:hAnsi="Times New Roman" w:eastAsia="仿宋_GB2312" w:hint="eastAsia"/>
                <w:sz w:val="32"/>
              </w:rPr>
              <w:t>79</w:t>
            </w:r>
            <w:r>
              <w:rPr>
                <w:rFonts w:ascii="Times New Roman" w:hAnsi="Times New Roman" w:eastAsia="仿宋_GB2312"/>
                <w:sz w:val="32"/>
              </w:rPr>
              <w:t>号</w:t>
            </w:r>
            <w:r>
              <w:rPr>
                <w:rFonts w:ascii="Times New Roman" w:hAnsi="Times New Roman" w:eastAsia="仿宋_GB2312"/>
                <w:b/>
                <w:sz w:val="32"/>
              </w:rPr>
            </w:r>
          </w:p>
        </w:tc>
      </w:tr>
      <w:tr>
        <w:trPr>
          <w:trHeight w:val="0" w:hRule="auto"/>
        </w:trPr>
        <w:tc>
          <w:tcPr>
            <w:tcW w:w="87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none"/>
              <w:rPr>
                <w:rFonts w:ascii="Times New Roman" w:hAnsi="Times New Roman" w:eastAsia="宋体"/>
              </w:rPr>
            </w:pPr>
            <w:r>
              <w:rPr>
                <w:rFonts w:ascii="Calibri" w:hAnsi="Calibri" w:eastAsia="Calibri"/>
                <w:noProof w:val="1"/>
              </w:rPr>
            </w:r>
            <w:r>
              <w:rPr>
                <w:noProof/>
              </w:rPr>
              <w:pict>
                <v:shape id="OLE 对象2" o:spid="_x0000_s1027" type="#_x0000_t75" style="position:static;width:425.40pt;height:8.25pt;mso-wrap-distance-left:9.00pt;mso-wrap-distance-top:0.00pt;mso-wrap-distance-right:9.00pt;mso-wrap-distance-bottom:0.00pt;mso-wrap-style:square" stroked="f" filled="f" v:ext="SMDATA_12_QfaqZhMAAAAlAAAAM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XAAAAFAAAAAAAAAAAAAAA/38AAP9/AAAAAAAACQAAAAQAAAAAAAAADAAAABAAAAAAAAAAAAAAAAAAAAAAAAAAHgAAAGgAAAAAAAAAAAAAAAAAAAAAAAAAAAAAABAnAAAQJwAAAAAAAAAAAAAAAAAAAAAAAAAAAAAAAAAAAAAAAAAAAAAUAAAAAAAAAMDA/wAAAAAAZAAAADIAAAAAAAAAZAAAAAAAAAB/f38AAAAAACEAAABAAAAAPAAAAAMAAAAAgAAAAAAAAAIAAAAAAAAAAgAAAACA//8AAAAAAgAAAACA//88IQAApQAAAAAAAAAAAAAAAAAAAA==">
                  <v:imagedata r:id="rId9" o:title="media/image2"/>
                </v:shape>
                <o:OLEObject Type="Embed" ProgID="PBrush" ShapeID="OLE 对象2" DrawAspect="Content" ObjectID="_2" r:id="rId10"/>
              </w:pict>
            </w:r>
            <w:r>
              <w:rPr>
                <w:rFonts w:ascii="Calibri" w:hAnsi="Calibri" w:eastAsia="Calibri"/>
                <w:noProof w:val="1"/>
              </w:rPr>
            </w:r>
            <w:r>
              <w:rPr>
                <w:rFonts w:ascii="Times New Roman" w:hAnsi="Times New Roman" w:eastAsia="宋体"/>
              </w:rPr>
            </w:r>
          </w:p>
        </w:tc>
      </w:tr>
    </w:tbl>
    <w:p>
      <w:pPr>
        <w:spacing w:line="360" w:lineRule="auto"/>
        <w:jc w:val="center"/>
        <w:rPr>
          <w:rFonts w:ascii="方正小标宋简体" w:hAnsi="方正小标宋简体" w:eastAsia="方正小标宋简体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  <w:tab/>
      </w:r>
      <w:r>
        <w:rPr>
          <w:rFonts w:ascii="方正小标宋简体" w:hAnsi="方正小标宋简体" w:eastAsia="方正小标宋简体"/>
          <w:sz w:val="18"/>
          <w:szCs w:val="18"/>
        </w:rPr>
      </w:r>
    </w:p>
    <w:p>
      <w:pPr>
        <w:spacing/>
        <w:jc w:val="center"/>
        <w:rPr>
          <w:rFonts w:ascii="方正小标宋简体" w:hAnsi="方正小标宋简体" w:eastAsia="方正小标宋简体"/>
          <w:sz w:val="42"/>
          <w:szCs w:val="42"/>
        </w:rPr>
      </w:pPr>
      <w:r>
        <w:rPr>
          <w:rFonts w:ascii="方正小标宋简体" w:hAnsi="方正小标宋简体" w:eastAsia="方正小标宋简体" w:hint="eastAsia"/>
          <w:sz w:val="42"/>
          <w:szCs w:val="42"/>
        </w:rPr>
        <w:t>温州市教育教学研究院</w:t>
      </w:r>
      <w:r>
        <w:rPr>
          <w:rFonts w:ascii="方正小标宋简体" w:hAnsi="方正小标宋简体" w:eastAsia="方正小标宋简体"/>
          <w:sz w:val="42"/>
          <w:szCs w:val="42"/>
        </w:rPr>
      </w:r>
    </w:p>
    <w:p>
      <w:pPr>
        <w:spacing/>
        <w:jc w:val="center"/>
        <w:rPr>
          <w:rFonts w:ascii="方正小标宋简体" w:hAnsi="方正小标宋简体" w:eastAsia="方正小标宋简体"/>
          <w:sz w:val="42"/>
          <w:szCs w:val="42"/>
        </w:rPr>
      </w:pPr>
      <w:r>
        <w:rPr>
          <w:rFonts w:ascii="方正小标宋简体" w:hAnsi="方正小标宋简体" w:eastAsia="方正小标宋简体" w:hint="eastAsia"/>
          <w:sz w:val="42"/>
          <w:szCs w:val="42"/>
        </w:rPr>
        <w:t>关于公布2024年温州市中小学（幼儿园）STEAM项目案例征集评审活动结果的通知</w:t>
      </w:r>
      <w:r>
        <w:rPr>
          <w:rFonts w:ascii="方正小标宋简体" w:hAnsi="方正小标宋简体" w:eastAsia="方正小标宋简体"/>
          <w:sz w:val="42"/>
          <w:szCs w:val="42"/>
        </w:rPr>
      </w:r>
    </w:p>
    <w:p>
      <w:pPr>
        <w:spacing/>
        <w:jc w:val="center"/>
        <w:rPr>
          <w:rFonts w:ascii="方正小标宋简体" w:hAnsi="方正小标宋简体" w:eastAsia="方正小标宋简体"/>
          <w:sz w:val="42"/>
          <w:szCs w:val="42"/>
        </w:rPr>
      </w:pPr>
      <w:r>
        <w:rPr>
          <w:rFonts w:ascii="方正小标宋简体" w:hAnsi="方正小标宋简体" w:eastAsia="方正小标宋简体"/>
          <w:sz w:val="42"/>
          <w:szCs w:val="42"/>
        </w:rPr>
      </w:r>
    </w:p>
    <w:p>
      <w:pPr>
        <w:spacing w:line="324" w:lineRule="auto"/>
        <w:jc w:val="left"/>
        <w:widowControl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各县（市、区）教育局教研部门，市局直属</w:t>
      </w:r>
      <w:r>
        <w:rPr>
          <w:rFonts w:ascii="Times New Roman" w:hAnsi="Times New Roman" w:eastAsia="仿宋_GB2312" w:hint="eastAsia"/>
          <w:spacing w:val="-6"/>
          <w:sz w:val="32"/>
          <w:szCs w:val="32"/>
        </w:rPr>
        <w:t>各</w:t>
      </w:r>
      <w:r>
        <w:rPr>
          <w:rFonts w:ascii="Times New Roman" w:hAnsi="Times New Roman" w:eastAsia="仿宋_GB2312"/>
          <w:spacing w:val="-6"/>
          <w:sz w:val="32"/>
          <w:szCs w:val="32"/>
        </w:rPr>
        <w:t>学校</w:t>
      </w:r>
      <w:r>
        <w:rPr>
          <w:rFonts w:ascii="Times New Roman" w:hAnsi="Times New Roman" w:eastAsia="仿宋_GB2312" w:hint="eastAsia"/>
          <w:spacing w:val="-6"/>
          <w:sz w:val="32"/>
          <w:szCs w:val="32"/>
        </w:rPr>
        <w:t>、</w:t>
      </w:r>
      <w:r>
        <w:rPr>
          <w:rFonts w:ascii="Times New Roman" w:hAnsi="Times New Roman" w:eastAsia="仿宋_GB2312"/>
          <w:spacing w:val="-6"/>
          <w:sz w:val="32"/>
          <w:szCs w:val="32"/>
        </w:rPr>
        <w:t>幼儿园：</w:t>
      </w:r>
    </w:p>
    <w:p>
      <w:pPr>
        <w:ind w:firstLine="640"/>
        <w:spacing w:line="360" w:lineRule="auto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hint="eastAsia"/>
          <w:sz w:val="32"/>
          <w:szCs w:val="32"/>
        </w:rPr>
        <w:t>2024年温州市中小学（幼儿园）STEAM项目案例征集评审活动已结束，经专家评审，</w:t>
      </w:r>
      <w:r>
        <w:rPr>
          <w:rFonts w:ascii="Times New Roman" w:hAnsi="Times New Roman" w:eastAsia="仿宋_GB2312"/>
          <w:sz w:val="32"/>
          <w:szCs w:val="32"/>
        </w:rPr>
        <w:t>共评出获奖案例</w:t>
      </w:r>
      <w:r>
        <w:rPr>
          <w:rFonts w:ascii="Times New Roman" w:hAnsi="Times New Roman" w:eastAsia="仿宋_GB2312" w:hint="eastAsia"/>
          <w:sz w:val="32"/>
          <w:szCs w:val="32"/>
        </w:rPr>
        <w:t>173</w:t>
      </w:r>
      <w:r>
        <w:rPr>
          <w:rFonts w:ascii="Times New Roman" w:hAnsi="Times New Roman" w:eastAsia="仿宋_GB2312"/>
          <w:sz w:val="32"/>
          <w:szCs w:val="32"/>
        </w:rPr>
        <w:t>项，</w:t>
      </w:r>
      <w:r>
        <w:rPr>
          <w:rFonts w:eastAsia="仿宋_GB2312" w:hint="eastAsia"/>
          <w:bCs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一等奖</w:t>
      </w:r>
      <w:r>
        <w:rPr>
          <w:rFonts w:ascii="Times New Roman" w:hAnsi="Times New Roman" w:eastAsia="仿宋_GB2312" w:hint="eastAsia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项、二等奖</w:t>
      </w:r>
      <w:r>
        <w:rPr>
          <w:rFonts w:ascii="Times New Roman" w:hAnsi="Times New Roman" w:eastAsia="仿宋_GB2312" w:hint="eastAsia"/>
          <w:sz w:val="32"/>
          <w:szCs w:val="32"/>
        </w:rPr>
        <w:t>59</w:t>
      </w:r>
      <w:r>
        <w:rPr>
          <w:rFonts w:ascii="Times New Roman" w:hAnsi="Times New Roman" w:eastAsia="仿宋_GB2312"/>
          <w:sz w:val="32"/>
          <w:szCs w:val="32"/>
        </w:rPr>
        <w:t>项、三等奖</w:t>
      </w:r>
      <w:r>
        <w:rPr>
          <w:rFonts w:ascii="Times New Roman" w:hAnsi="Times New Roman" w:eastAsia="仿宋_GB2312" w:hint="eastAsia"/>
          <w:sz w:val="32"/>
          <w:szCs w:val="32"/>
        </w:rPr>
        <w:t>86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  <w:shd w:val="clear" w:fill="ffffff"/>
        </w:rPr>
        <w:t>现将获奖名单</w:t>
      </w:r>
      <w:r>
        <w:rPr>
          <w:rFonts w:eastAsia="仿宋_GB2312" w:hint="eastAsia"/>
          <w:sz w:val="32"/>
          <w:szCs w:val="32"/>
          <w:shd w:val="clear" w:fill="ffffff"/>
        </w:rPr>
        <w:t>予以</w:t>
      </w:r>
      <w:r>
        <w:rPr>
          <w:rFonts w:eastAsia="仿宋_GB2312"/>
          <w:sz w:val="32"/>
          <w:szCs w:val="32"/>
          <w:shd w:val="clear" w:fill="ffffff"/>
        </w:rPr>
        <w:t>公布</w:t>
      </w:r>
      <w:r>
        <w:rPr>
          <w:rFonts w:eastAsia="仿宋_GB2312"/>
          <w:sz w:val="32"/>
          <w:szCs w:val="32"/>
        </w:rPr>
        <w:t>（具体名单见附件）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</w:r>
    </w:p>
    <w:p>
      <w:pPr>
        <w:ind w:firstLine="360"/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</w:r>
    </w:p>
    <w:p>
      <w:pPr>
        <w:ind w:firstLine="360"/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</w:r>
    </w:p>
    <w:p>
      <w:pPr>
        <w:ind w:firstLine="64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 w:hint="eastAsia"/>
          <w:sz w:val="32"/>
          <w:szCs w:val="32"/>
        </w:rPr>
        <w:t>2024年温州市中小学（幼儿园）STEAM项目案例评审获奖名单</w:t>
      </w:r>
      <w:r>
        <w:rPr>
          <w:rFonts w:ascii="Times New Roman" w:hAnsi="Times New Roman" w:eastAsia="仿宋_GB2312"/>
          <w:sz w:val="32"/>
          <w:szCs w:val="32"/>
        </w:rPr>
      </w:r>
    </w:p>
    <w:p>
      <w:pPr>
        <w:ind w:firstLine="640"/>
        <w:spacing w:line="336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</w:r>
    </w:p>
    <w:p>
      <w:pPr>
        <w:spacing w:line="336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</w:r>
    </w:p>
    <w:p>
      <w:pPr>
        <w:ind w:right="320"/>
        <w:spacing w:line="336" w:lineRule="auto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温州市教育教学研究院</w:t>
      </w:r>
    </w:p>
    <w:p>
      <w:pPr>
        <w:ind w:right="320"/>
        <w:spacing w:line="336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hint="eastAsia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 w:hint="eastAsia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 w:hint="eastAsia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 w:hint="eastAsia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right="640"/>
        <w:spacing w:line="336" w:lineRule="auto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</w:r>
    </w:p>
    <w:p>
      <w:pPr>
        <w:spacing w:line="160" w:lineRule="exact"/>
        <w:rPr>
          <w:rFonts w:ascii="仿宋_GB2312" w:hAnsi="仿宋_GB2312" w:eastAsia="仿宋_GB2312"/>
          <w:b/>
          <w:sz w:val="28"/>
          <w:szCs w:val="28"/>
        </w:rPr>
      </w:pPr>
      <w:r>
        <w:rPr>
          <w:rFonts w:ascii="仿宋_GB2312" w:hAnsi="仿宋_GB2312" w:eastAsia="仿宋_GB2312" w:hint="eastAsia"/>
          <w:b/>
          <w:strike w:val="1"/>
          <w:sz w:val="28"/>
          <w:szCs w:val="28"/>
        </w:rPr>
        <w:t xml:space="preserve">                                                           </w:t>
      </w:r>
      <w:r>
        <w:rPr>
          <w:rFonts w:ascii="仿宋_GB2312" w:hAnsi="仿宋_GB2312" w:eastAsia="仿宋_GB2312"/>
          <w:b/>
          <w:sz w:val="28"/>
          <w:szCs w:val="28"/>
        </w:rPr>
      </w:r>
    </w:p>
    <w:p>
      <w:pPr>
        <w:ind w:left="1159" w:hanging="840"/>
        <w:spacing w:line="0" w:lineRule="atLeas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hint="eastAsia"/>
          <w:sz w:val="28"/>
          <w:szCs w:val="28"/>
        </w:rPr>
        <w:t>抄送： 市教育局。</w:t>
      </w:r>
      <w:r>
        <w:rPr>
          <w:rFonts w:ascii="仿宋_GB2312" w:hAnsi="仿宋_GB2312" w:eastAsia="仿宋_GB2312"/>
          <w:sz w:val="28"/>
          <w:szCs w:val="28"/>
        </w:rPr>
      </w:r>
    </w:p>
    <w:p>
      <w:pPr>
        <w:spacing w:line="16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hint="eastAsia"/>
          <w:b/>
          <w:strike w:val="1"/>
          <w:sz w:val="28"/>
          <w:szCs w:val="28"/>
        </w:rPr>
        <w:t xml:space="preserve">                                                           </w:t>
      </w:r>
      <w:r>
        <w:rPr>
          <w:rFonts w:ascii="仿宋_GB2312" w:hAnsi="仿宋_GB2312" w:eastAsia="仿宋_GB2312"/>
          <w:sz w:val="28"/>
          <w:szCs w:val="28"/>
        </w:rPr>
      </w:r>
    </w:p>
    <w:p>
      <w:pPr>
        <w:ind w:firstLine="280"/>
        <w:spacing w:line="0" w:lineRule="atLeast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仿宋_GB2312" w:eastAsia="仿宋_GB2312" w:hint="eastAsia"/>
          <w:sz w:val="28"/>
          <w:szCs w:val="28"/>
        </w:rPr>
        <w:t xml:space="preserve">温州市教育教学研究院办公室    　 </w:t>
      </w:r>
      <w:r>
        <w:rPr>
          <w:rFonts w:ascii="Times New Roman" w:hAnsi="Times New Roman" w:eastAsia="仿宋_GB2312"/>
          <w:sz w:val="28"/>
          <w:szCs w:val="28"/>
        </w:rPr>
        <w:t xml:space="preserve">　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 w:hint="eastAsia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 w:hint="eastAsia"/>
          <w:sz w:val="28"/>
          <w:szCs w:val="28"/>
        </w:rPr>
        <w:t>8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 w:hint="eastAsia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日印发</w:t>
      </w:r>
      <w:r>
        <w:rPr>
          <w:rFonts w:ascii="Times New Roman" w:hAnsi="Times New Roman" w:eastAsia="仿宋_GB2312"/>
          <w:sz w:val="28"/>
          <w:szCs w:val="28"/>
        </w:rPr>
      </w:r>
    </w:p>
    <w:p>
      <w:pPr>
        <w:spacing w:line="160" w:lineRule="exac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仿宋_GB2312" w:hAnsi="仿宋_GB2312" w:eastAsia="仿宋_GB2312" w:hint="eastAsia"/>
          <w:b/>
          <w:strike w:val="1"/>
          <w:sz w:val="28"/>
          <w:szCs w:val="28"/>
        </w:rPr>
        <w:t xml:space="preserve">                                                           </w:t>
      </w:r>
      <w:r>
        <w:rPr>
          <w:rFonts w:ascii="方正小标宋简体" w:hAnsi="方正小标宋简体" w:eastAsia="方正小标宋简体"/>
          <w:bCs/>
          <w:sz w:val="28"/>
          <w:szCs w:val="28"/>
        </w:rPr>
      </w:r>
    </w:p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/>
          <w:bCs/>
          <w:sz w:val="28"/>
          <w:szCs w:val="28"/>
        </w:rPr>
      </w:r>
    </w:p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 w:hint="eastAsia"/>
          <w:bCs/>
          <w:sz w:val="28"/>
          <w:szCs w:val="28"/>
        </w:rPr>
        <w:t>附件</w:t>
      </w:r>
      <w:r>
        <w:rPr>
          <w:rFonts w:ascii="方正小标宋简体" w:hAnsi="方正小标宋简体" w:eastAsia="方正小标宋简体"/>
          <w:bCs/>
          <w:sz w:val="28"/>
          <w:szCs w:val="28"/>
        </w:rPr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hint="eastAsia"/>
          <w:sz w:val="32"/>
          <w:szCs w:val="32"/>
        </w:rPr>
        <w:t>2024年温州市中小学（幼儿园）STEAM项目案例评审获奖名单</w:t>
      </w:r>
      <w:r>
        <w:rPr>
          <w:rFonts w:ascii="Times New Roman" w:hAnsi="Times New Roman" w:eastAsia="仿宋_GB2312"/>
          <w:sz w:val="32"/>
          <w:szCs w:val="32"/>
        </w:rPr>
      </w:r>
    </w:p>
    <w:p>
      <w:pPr>
        <w:spacing/>
        <w:jc w:val="center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 w:hint="eastAsia"/>
          <w:sz w:val="24"/>
        </w:rPr>
        <w:t>（按行政区划、学段排序）</w:t>
      </w:r>
      <w:r>
        <w:rPr>
          <w:rFonts w:ascii="楷体" w:hAnsi="楷体" w:eastAsia="楷体" w:cs="楷体"/>
          <w:sz w:val="24"/>
        </w:rPr>
      </w:r>
    </w:p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 w:hint="eastAsia"/>
          <w:bCs/>
          <w:sz w:val="28"/>
          <w:szCs w:val="28"/>
        </w:rPr>
        <w:t>一、中学组</w:t>
      </w:r>
      <w:r>
        <w:rPr>
          <w:rFonts w:ascii="方正小标宋简体" w:hAnsi="方正小标宋简体" w:eastAsia="方正小标宋简体"/>
          <w:bCs/>
          <w:sz w:val="28"/>
          <w:szCs w:val="28"/>
        </w:rPr>
      </w:r>
    </w:p>
    <w:tbl>
      <w:tblPr>
        <w:jc w:val="center"/>
        <w:tblW w:w="9298" w:type="dxa"/>
      </w:tblPr>
      <w:tblGrid>
        <w:gridCol w:w="4536"/>
        <w:gridCol w:w="3086"/>
        <w:gridCol w:w="1676"/>
      </w:tblGrid>
      <w:tr>
        <w:trPr>
          <w:trHeight w:val="400" w:hRule="atLeast"/>
        </w:trPr>
        <w:tc>
          <w:tcPr>
            <w:tcW w:w="929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一等奖（6项）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“滑”出思维：基于steam教育理念的复习课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温州市南浦实验中学锦绣校区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金乐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基于学科实践的 STEAM 项目学习---以设计城市植物园布局图项目为例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温州市南浦实验中学锦绣校区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陈久益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67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基于UbD理论的科学整体建模学习设计——以“降水量预测”为例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温州市实验中学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陈婉容 金怡靖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STEAM 理念助力初中科学教学的实践研究 </w:t>
              <w:br w:type="textWrapping"/>
              <w:t>——以《设计并制作水火箭》为例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麻馨怡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揭开大气奥秘——数字气象站项目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乐清市柳市镇第三中学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小板凳，大文章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谢令时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298" w:type="dxa"/>
            <w:gridSpan w:val="3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298" w:type="dxa"/>
            <w:gridSpan w:val="3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二等奖（12项）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公道在人心，制一杆好秤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温州市第二外国语学校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刘游游 叶苗苗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海洋建筑新探索——机电旋转大楼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温州市教育教学研究院附属学校教育集团学院路分校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叶奕汝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揭秘生产商的秘密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温州市实验中学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吴应鹏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LOGO“魅影”——设计制作校园logo投影灯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池伟茜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战胜回南天——设计制作湿度计、除湿器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温州市南浦实验中学春晖校区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郑聪聪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一型一项：基于模型观念创设初中数学STEAM项目案例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乐清市石帆第一中学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许秀秀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地技光影：现代工艺日晷制作研习项目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胡奕强 李  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脚踏实地，仰望星空——制作简易望远镜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平阳县昆阳镇第二中学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周晓莹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《大家小绘》有声解说绘本制作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平阳县鳌江镇第四中学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郑思慧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STEAM理念下的高中生物项目活动设计案例——以“微生物絮凝净水器的研发”为例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 苍南中学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黄祥祥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智能电子垃圾桶的设计与制作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吴作样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基于CDIO模式，打造现代工匠-以《竞速无人机制作与操控》为例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龙港市职业中等专业学校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苏再帮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29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29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三等奖（19项）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自制手机投影仪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温州外国语学校状元分校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李利明 戴郑宵 林海龙 黄程拓 马可昕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自动升降旗杆设计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温州市绣山中学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刘祯婵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“巧辨鸡蛋新鲜度”——液体密度计设计与制作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温州市绣山中学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吴煜樑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地下操场的采光与照明设计STEAM案例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鲁佳丽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光影里的故事——皮影戏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温州市第三中学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余伊璐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基于创新工程学的STEAM项目实践——以设计并制作一个新型缝衣针为例 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温州市第三中学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徐晓碧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可见的教学评·可示的微项目：STEAM复习课教学新范式——以“自制洗鼻器”为例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温州市第三十中学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姜嘉骥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“评”心而论 ——校园农场智能浇灌系统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温州市教育教学研究院附属学校教育集团学院路分校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吴园园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为温州科技馆制作太阳系双模型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龙湾区罗峰实验学校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项玲静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基于STEAM 理念的“智慧节能教室”教育项目案例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瓯海职业中专集团学校瞿溪校区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杨晓杰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聚焦STEAM理念 实践科学微项目——以“为盐农设计高产高纯度的制盐方案”为例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瓯海区实验中学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徐璐白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桌面每日学习提醒器项目化学习案例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瑞安市瑞祥高级中学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叶大都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校园农场智慧化升级项目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平阳县鳌江镇第八中学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叶小宝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传承岐黄文化  谱写育人良方——中医文化进校园STEAM项目学习设计方案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平阳县鳌江镇第三中学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孙小静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设计隔音音乐教室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平阳新纪元学校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  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潜水艇工程师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平阳县鳌江镇第四中学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吴登健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校园征集令之设计阅读角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平阳县水头镇第二中学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谢芬芬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36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“555”调音师——基于555芯片的自制电子琴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龙港市第二高级中学</w:t>
            </w:r>
          </w:p>
        </w:tc>
        <w:tc>
          <w:tcPr>
            <w:tcW w:w="1676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 w:hint="eastAsia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张子怡</w:t>
            </w:r>
          </w:p>
        </w:tc>
      </w:tr>
      <w:tr>
        <w:trPr>
          <w:trHeight w:val="400" w:hRule="atLeast"/>
        </w:trPr>
        <w:tc>
          <w:tcPr>
            <w:tcW w:w="453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简易印刷机的设计与制作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8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龙港中学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陈雅静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</w:tbl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/>
          <w:bCs/>
          <w:sz w:val="28"/>
          <w:szCs w:val="28"/>
        </w:rPr>
      </w:r>
    </w:p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 w:hint="eastAsia"/>
          <w:bCs/>
          <w:sz w:val="28"/>
          <w:szCs w:val="28"/>
        </w:rPr>
        <w:t>二、小学组</w:t>
      </w:r>
      <w:r>
        <w:rPr>
          <w:rFonts w:ascii="方正小标宋简体" w:hAnsi="方正小标宋简体" w:eastAsia="方正小标宋简体"/>
          <w:bCs/>
          <w:sz w:val="28"/>
          <w:szCs w:val="28"/>
        </w:rPr>
      </w:r>
    </w:p>
    <w:tbl>
      <w:tblPr>
        <w:jc w:val="center"/>
        <w:tblW w:w="9427" w:type="dxa"/>
      </w:tblPr>
      <w:tblGrid>
        <w:gridCol w:w="4595"/>
        <w:gridCol w:w="3076"/>
        <w:gridCol w:w="1756"/>
      </w:tblGrid>
      <w:tr>
        <w:trPr>
          <w:trHeight w:val="400" w:hRule="atLeast"/>
        </w:trPr>
        <w:tc>
          <w:tcPr>
            <w:tcW w:w="9427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一等奖（8项）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低碳校园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温州市鞋都第一小学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吴乔乔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设计未来校园地下室停车场采光系统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温州市鞋都第一小学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李慧静 周育丽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未来生态建筑大师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龙湾区沙城第一小学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麻倩倩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设计校园栅栏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朱赛艳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盆栽蔬菜种植指南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王宁璐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基于STEAM理念的“防御工事”项目化学习案例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温州华和外国语学校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姚其桦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我是轻轨设计师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乐清市丹霞路小学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方慧红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设计制作一款粉笔灰吸尘器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瑞安市仙降中心小学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潘晓娟 包伟丹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427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二等奖（18项）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体认·传承——自制民族乐器steam项目案例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温州市籀园小学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伍肖嬿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“碎”“碎”平安——汽车碰撞吸能盒设计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温州市籀园小学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陈盈瑞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STEAM项目案例——能源博物馆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温州市南浦小学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叶庆华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阳台自然课堂：劳动教育与STEAM融合的实践探索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温州市广场路小学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陈乐真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HI，乐队来啦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温州市鞋都第一小学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张蕙娴 章素素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制作简易污水净化器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厉秋秋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“头”等大事  幸“盔”有你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龙湾区永中第一小学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王芳芳 薛佩思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STEAM教育与跨学科项目化学习的创新实践——以“高实首届杏娃车展”为例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温州高铁新城实验学校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陈铱涵 王  蓉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设计并制作一个便携式小风扇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瑞安市安阳实验小学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张丽调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玩转百变魔盒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瑞安市仙降中心小学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娄志雪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四时有趣——我是未来气象师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瑞安市莘塍中心小学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周赛君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攻城掠地——制作抛石机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永嘉县瓯北中心小学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吴泽农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用橡皮筋驱动小车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平阳县萧江镇第二小学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吴昌宝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“声”动校园——巧手巧思自制乐器演奏会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平阳县鳌江镇第一小学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黄蕾蕾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从平面到立体，从中国到世界——世界地形建模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平阳县昆阳镇实验小学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陈建华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我在学校有块地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泰顺县文祥小学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庄玉婷 裴彩云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百船争舸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泰顺县文祥小学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裴彩萍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看得见的时间——叮咚水钟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龙港市科技小学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林初咪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427" w:type="dxa"/>
            <w:gridSpan w:val="3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427" w:type="dxa"/>
            <w:gridSpan w:val="3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三等奖（25项）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生物入侵桌游设计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温州私立第一实验学校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张晨晨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童年玩具·牙签陀螺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温州外国语小学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刘远谨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基于STEAM理念的小学机器人课程的实践研究——以防溺水巡线机器人为例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温州市仰义第一小学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朱珮珍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智慧校园 安全你我（制作智能走廊系统）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温州市仰义第二小学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邵雪佩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制作一台智能“自动贩卖机”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温州市蒲州育英学校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刘丽敏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探索希罗喷泉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温州市南浦小学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  汉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打造最旺的“幸运抽奖游戏”铺——基于五年级上册可能性单元拓展的STEAM项目学习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温州市广场路小学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郑亦倩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手机支架的设计与制作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温州市籀园小学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薛海珍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创意印记：标志征集大比拼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温州市双屿小学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陆  坚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防水可再生纸steam教育案例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温州市蒲鞋市小学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曾温如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我是小小造纸匠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龙湾区天河第一小学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林海霞 王妍妍  涂瑞雪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制作亲子健身器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  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磁力旋转音乐盒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龙湾区天河第一小学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郑宇静 郑晓阳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多功能开瓶器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温州市中通实验学校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蔡伟建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小小赛车手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温州市中通实验学校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李柏炜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制作创意“掸新”说明书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  益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星光宝盒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金海湖小学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徐洁琼 章舒彬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阳台变身记——学校教学楼扇形阳台改造STEAM教育项目案例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瓯海区潘桥第二小学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陈蒙蒙 陈蔓丽 胡淑贤 李倍珍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你好，鸟儿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温州大学附属南白象实验小学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虞  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融合STEAM理念的项目化学习——以“立体小菜园”项目为例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洞头区实验小学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倪协凯 黄小燕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龙舟竞渡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乐清市建设路小学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周清清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我的衣架我做主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乐清市柳市镇第二小学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陈晶晶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我也想要一个“家”——雨伞收集支架的设计与制作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瑞安市马鞍山实验小学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  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寻时光里的古建筑——家乡建筑小行家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永嘉县鹤盛镇西源小学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汪婷婷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5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小小模型工程师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7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永嘉县瓯北第三小学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56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邵碧慧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</w:tbl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/>
          <w:bCs/>
          <w:sz w:val="28"/>
          <w:szCs w:val="28"/>
        </w:rPr>
      </w:r>
    </w:p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 w:hint="eastAsia"/>
          <w:bCs/>
          <w:sz w:val="28"/>
          <w:szCs w:val="28"/>
        </w:rPr>
        <w:t>三、学前组</w:t>
      </w:r>
      <w:r>
        <w:rPr>
          <w:rFonts w:ascii="方正小标宋简体" w:hAnsi="方正小标宋简体" w:eastAsia="方正小标宋简体"/>
          <w:bCs/>
          <w:sz w:val="28"/>
          <w:szCs w:val="28"/>
        </w:rPr>
      </w:r>
    </w:p>
    <w:tbl>
      <w:tblPr>
        <w:jc w:val="center"/>
        <w:tblW w:w="9525" w:type="dxa"/>
      </w:tblPr>
      <w:tblGrid>
        <w:gridCol w:w="4671"/>
        <w:gridCol w:w="3065"/>
        <w:gridCol w:w="1789"/>
      </w:tblGrid>
      <w:tr>
        <w:trPr>
          <w:trHeight w:val="400" w:hRule="atLeast"/>
        </w:trPr>
        <w:tc>
          <w:tcPr>
            <w:tcW w:w="952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一等奖（ 14项）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大班STEAM项目案例“创意”过滤集雨器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夏素蜜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中班STEAM项目案例  “小玩家”迷宫环游记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王家琪 徐素艳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一场春日的花车巡游记——STEAM教育理念下大班项目化活动《花车梦工厂》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瓯海区第四幼儿园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吴蕊蕊 林智乐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茶几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瓯海区第四幼儿园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  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探寻非遗皮纸，点燃传承之灯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瓯海区山水名都幼儿园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蒋若诗 叶文雅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捕虫器的变迁，从1.0到3.0...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瓯海区丽岙中心幼儿园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戴若婷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玩“创”想，巧“驱”虫——大班“我与科技”STEAM项目案例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陈芊霖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机关装置展台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瑞安市毓蒙幼儿园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赵  若 陈菲菲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陈旭珍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“再生玩具”工坊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温州慧中公学幼儿园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胡淳淳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“跷”动大智慧：大班STEAM项目探秘跷跷板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平阳县昆阳镇第一幼儿园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林王玲 蔡益阳 周丽芳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竹韵悠扬：大班幼儿“竹筒风铃”的匠心制作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平阳县麻步镇第一幼儿园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吴枋忆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大班STEAM教育项目案例：再造非遗之美——藤球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文成县南田镇中心幼儿园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赵丽婷 夏晓燕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小班STEAM教育项目案例：大山里的翡翠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文成县南田镇中心幼儿园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  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小鱼，我想给你一个家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泰顺县文祥幼儿园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陈昌宁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52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二等奖（29项）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“图”行幼儿园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　温州市机关第二幼儿园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程千倩 麻蕾蕾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宠物，请上车！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　温州市机关第二幼儿园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江扬帆 应惠羽 王  珊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“乐”摘秋实，“柿”不可挡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温州市第十七幼儿园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毛  颖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秋日“桂”囊——基于STEAM理念下大班幼儿探究式项目活动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季珠洁 林海华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 姆姆来舞“中国龙”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温州市第十五幼儿园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林奇翩 毕文婧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在幼儿园拍一部关于“我们”的毕业电影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温州市第五幼儿园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杨妮妮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建造鸟窝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温州市鹿城实验幼儿园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谢依灵 陈丽若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自制白鹿园绘本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温州市鹿城实验幼儿园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孙茜茜 何  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大班STEAM项目：我的隐私小门帘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林乐秋 谢  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 ：遇见美食地图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谢娜娜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整理小当家，“沙”中寻真相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龙湾区沙城第一幼儿园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王奕奕 周菲菲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幼儿园大班“翼龙飞上天”STEAM项目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瓯海区梧田飞霞幼儿园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徐晨雪 徐  源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幼儿园大班“鱼池清清”STEAM项目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瓯海区梧田飞霞幼儿园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陈悠丹 褚彬如 陈晓丹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雨具制造营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瓯海区山水名都幼儿园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周慧敏 何佳佳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妙手生“牌”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瓯海区山水名都幼儿园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汤佳睿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一起长大“鸭”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瓯海区会昌幼儿园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李莹莹 王子璇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小小“皂”梦师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瓯海区仙岩第一幼儿园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木彬盈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香水小铺——中班香水制作STEAM项目活动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瓯海区宏悦景园幼儿园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潘婉娴 姚  谣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“霉”问题——儿童视角下的幼儿项目化学习活动实践案例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乐清市南岳镇幼儿园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叶翠玲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造船吧·去远航！——基于儿童视角，助推幼儿解决问题能力的Steam实践活动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瑞安市罗山幼儿园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孙冰曼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大班跨学科项目化学习案例：“船”承创想家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瑞安市第三幼儿园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陈新华 林依慧 蔡毅默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大班STEAM项目化学习案例：奔跑吧，推车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瑞安市第三幼儿园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黄倩雯 王婷婷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建一座未来小镇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永嘉县三江街道罗东幼儿园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  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大班STEAM项目：设计制作催熟箱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平阳县机关幼儿园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周青青 林欣欣  朱文迪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中班STEAM项目：小蝌蚪的池塘新家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平阳县机关幼儿园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应赵静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中班STEAM项目：草莓阳光房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平阳县机关幼儿园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陈建女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趣建水库——幼儿水库建构STEAM项目案例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苍南县藻溪镇第一幼儿园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陈爱真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遇见扎染•绽放非遗之花——基于非遗视角下的STEAM项目化案例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苍南县藻溪镇第一幼儿园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卢爱弟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探秘棉菜嗨翻天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苍南县赤溪镇第一幼儿园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李素琴 曾敏丽 王丽丽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9525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三等奖（42项）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案例名称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b/>
                <w:bCs/>
                <w:sz w:val="22"/>
                <w:szCs w:val="22"/>
              </w:rPr>
              <w:t>姓名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独创轨道 球趣无穷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温州市机关第二幼儿园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蔡昕窈 刘  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小“梯”大做，省力“滑”梯诞生记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温州市机关第一幼儿园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戴  慧 沈羿帆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我给小蝌蚪一个“家”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温州市第十幼儿园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胡芳婧 邵素婷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一把“小火车”伞——基于STEAM教育理念下小班项目化学习案例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温州市第三幼儿园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朱海倩 张意恬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中班STEAM项目案例：黑色守护神——蚊香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温州市第六幼儿园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潘安东妮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“微型消防站”落成记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温州大学附属实验幼儿园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陈悦和 刘晓净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伞“家”搭建记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温州市第四幼儿园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胡奕诗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劲爆爆米花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温州市鹿城实验幼儿园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林思思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制棋盘·话家乡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温州市鹿城实验幼儿园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郑雯文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大班STEAM项目：风车转转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吴乐乐 杨潇潇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大班STEAM项目：一盏灯的故事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温州市第七幼儿园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杨青青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龙湾驾培：动力小车诞生记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龙湾区汤西幼儿园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陈伊甸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创意智造：打造节水型自适应植物灌溉系统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龙湾区第十七幼儿园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叶晶晶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“章”显我的风采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龙湾区第九幼儿园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曾  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地底下的朋友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龙湾区第十七幼儿园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张楚楚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创意滑雪板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龙湾区蒲江路幼儿园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叶莹秀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制作朴树栅栏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龙湾区第八幼儿园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方赛娜 林敏敏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幼儿园大班“机器人舞会”STEAM项目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瓯海区梧田飞霞幼儿园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刘洁如 黄芝旖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周丽燕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幼儿园中班“停车场诞生记”STEAM项目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瓯海区梧田飞霞幼儿园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邱克和 吴伟伟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逃家仓鼠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温州大学附属茶山第二实验幼儿园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郑如真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茶香中的成长——小茶童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温州大学附属茶山第二实验幼儿园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蔡邹瑶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乐探鞋趣——小小制鞋匠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瓯海区郭溪燎中佳苑幼儿园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支莉梦 鲁灿艳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“追·探·评”：将“温州木屋”建到幼儿园——中班木工STEAM项目游戏案例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温州城市绿轴幼儿园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詹恩惠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Steam项目：豇豆“架”到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瓯海区三垟第一幼儿园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叶芊艳 黄悉尼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实用的滑板车收纳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乐清市翁垟幼儿园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项蓓蓓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沙池雨棚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瑞安市飞云实验幼儿园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施  洋 曹若萱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滴胶花——花样“标本”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瑞安市毓蒙幼儿园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金琳琳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自动感应提醒器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瑞安市第三幼儿园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胡小曼 徐明明 金  洁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我来造火箭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永嘉县机关幼儿园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叶响响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水润万象：雨水收集器的STAM探索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平阳县昆阳镇蓓蕾幼儿园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蒋义鸟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绿意新生：再生纸制造与环保实践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平阳县昆阳镇第一幼儿园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邱婵婵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小汤圆，大团圆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苍南县灵溪镇第一幼儿园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吴东东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经验•探究•体验：“桥”来“桥”趣——与马站高架桥的美丽邂逅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苍南县马站镇第一幼儿园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黄书琴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假如我有一块布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苍南县马站镇第一幼儿园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郭文静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基于本土民俗文化背景下的STEAM项目：探秘花轿之旅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苍南县马站镇第一幼儿园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章芬芳 林婉平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大班STEAM项目活动——鱼菜共生计划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文成县二源镇中心幼儿园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 xml:space="preserve">陈思思 冯依燃 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王丽娜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大棚温暖计划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文成县二源镇中心幼儿园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王秧秧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STEAM教育项目案例：古法酱油制作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文成县二源镇中心幼儿园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胡滢滢 林烨艳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制作雨伞架——STEAM教育理念下项目化学习活动的“创作之旅”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泰顺县龟湖镇幼儿园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王秋艳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一出好戏·趣玩皮影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泰顺县文祥幼儿园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叶秀秀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“笋”间喜欢  用心呵护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龙港市小龙人幼儿园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施海燕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4671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自制驱蚊液驱蚊膏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3065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龙港市园林幼儿园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  <w:tc>
          <w:tcPr>
            <w:tcW w:w="178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涂小璋 黄小央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  <w:p>
            <w:pPr>
              <w:spacing/>
              <w:jc w:val="center"/>
              <w:widowControl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 w:hint="eastAsia"/>
                <w:sz w:val="22"/>
                <w:szCs w:val="22"/>
              </w:rPr>
              <w:t>黄伟伟</w:t>
            </w:r>
            <w:r>
              <w:rPr>
                <w:rFonts w:ascii="宋体" w:hAnsi="宋体" w:eastAsia="宋体" w:cs="宋体"/>
                <w:sz w:val="22"/>
                <w:szCs w:val="22"/>
              </w:rPr>
            </w:r>
          </w:p>
        </w:tc>
      </w:tr>
    </w:tbl>
    <w:p>
      <w:pPr>
        <w:spacing w:before="156" w:after="156" w:line="360" w:lineRule="auto"/>
        <w:jc w:val="left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/>
          <w:bCs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0"/>
      <w:pgMar w:left="1560" w:top="1440" w:right="1552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等线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script"/>
    <w:pitch w:val="default"/>
  </w:font>
  <w:font w:name="黑体">
    <w:panose1 w:val="0201060906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  <w:font w:name="楷体">
    <w:panose1 w:val="02010609060101010101"/>
    <w:charset w:val="86"/>
    <w:family w:val="modern"/>
    <w:pitch w:val="default"/>
  </w:font>
  <w:font w:name="等线 Light"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8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"/>
    <w:tmLastPosCaret>
      <w:tmLastPosPgfIdx w:val="1"/>
      <w:tmLastPosIdx w:val="12"/>
    </w:tmLastPosCaret>
    <w:tmLastPosAnchor>
      <w:tmLastPosPgfIdx w:val="0"/>
      <w:tmLastPosIdx w:val="0"/>
    </w:tmLastPosAnchor>
    <w:tmLastPosTblRect w:left="0" w:top="0" w:right="0" w:bottom="0"/>
    <w:tmAppRevision w:date="1722480193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hAnsi="等线" w:eastAsia="等线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nnotationtext" w:customStyle="1">
    <w:name w:val="annotation text"/>
    <w:qFormat/>
    <w:basedOn w:val=""/>
    <w:pPr>
      <w:spacing/>
      <w:jc w:val="left"/>
    </w:pPr>
  </w:style>
  <w:style w:type="paragraph" w:styleId="">
    <w:name w:val="Balloon Text"/>
    <w:qFormat/>
    <w:basedOn w:val=""/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1" w:customStyle="1">
    <w:name w:val="列表段落1"/>
    <w:qFormat/>
    <w:basedOn w:val=""/>
    <w:pPr>
      <w:ind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</w:rPr>
  </w:style>
  <w:style w:type="character" w:styleId="" w:customStyle="1">
    <w:name w:val="页眉 字符"/>
    <w:basedOn w:val=""/>
    <w:rPr>
      <w:kern w:val="1"/>
      <w:sz w:val="18"/>
      <w:szCs w:val="18"/>
    </w:rPr>
  </w:style>
  <w:style w:type="character" w:styleId="" w:customStyle="1">
    <w:name w:val="批注框文本 字符"/>
    <w:basedOn w:val=""/>
    <w:rPr>
      <w:rFonts w:ascii="等线" w:hAnsi="等线" w:eastAsia="等线"/>
      <w:kern w:val="1"/>
      <w:sz w:val="18"/>
      <w:szCs w:val="18"/>
    </w:rPr>
  </w:style>
  <w:style w:type="character" w:styleId="font41" w:customStyle="1">
    <w:name w:val="font41"/>
    <w:basedOn w:val=""/>
    <w:rPr>
      <w:rFonts w:ascii="宋体" w:hAnsi="宋体" w:eastAsia="宋体" w:cs="宋体" w:hint="eastAsia"/>
      <w:color w:val="000000"/>
      <w:sz w:val="20"/>
      <w:szCs w:val="20"/>
      <w:u w:color="auto"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等线" w:hAnsi="等线" w:eastAsia="等线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nnotationtext" w:customStyle="1">
    <w:name w:val="annotation text"/>
    <w:qFormat/>
    <w:basedOn w:val=""/>
    <w:pPr>
      <w:spacing/>
      <w:jc w:val="left"/>
    </w:pPr>
  </w:style>
  <w:style w:type="paragraph" w:styleId="">
    <w:name w:val="Balloon Text"/>
    <w:qFormat/>
    <w:basedOn w:val=""/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1" w:customStyle="1">
    <w:name w:val="列表段落1"/>
    <w:qFormat/>
    <w:basedOn w:val=""/>
    <w:pPr>
      <w:ind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</w:rPr>
  </w:style>
  <w:style w:type="character" w:styleId="" w:customStyle="1">
    <w:name w:val="页眉 字符"/>
    <w:basedOn w:val=""/>
    <w:rPr>
      <w:kern w:val="1"/>
      <w:sz w:val="18"/>
      <w:szCs w:val="18"/>
    </w:rPr>
  </w:style>
  <w:style w:type="character" w:styleId="" w:customStyle="1">
    <w:name w:val="批注框文本 字符"/>
    <w:basedOn w:val=""/>
    <w:rPr>
      <w:rFonts w:ascii="等线" w:hAnsi="等线" w:eastAsia="等线"/>
      <w:kern w:val="1"/>
      <w:sz w:val="18"/>
      <w:szCs w:val="18"/>
    </w:rPr>
  </w:style>
  <w:style w:type="character" w:styleId="font41" w:customStyle="1">
    <w:name w:val="font41"/>
    <w:basedOn w:val=""/>
    <w:rPr>
      <w:rFonts w:ascii="宋体" w:hAnsi="宋体" w:eastAsia="宋体" w:cs="宋体" w:hint="eastAsia"/>
      <w:color w:val="000000"/>
      <w:sz w:val="20"/>
      <w:szCs w:val="20"/>
      <w:u w:color="auto"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png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qiongjie jin</dc:creator>
  <cp:keywords/>
  <dc:description/>
  <cp:lastModifiedBy/>
  <cp:revision>3</cp:revision>
  <dcterms:created xsi:type="dcterms:W3CDTF">2024-07-30T10:14:00Z</dcterms:created>
  <dcterms:modified xsi:type="dcterms:W3CDTF">2024-08-01T10:43:13Z</dcterms:modified>
</cp:coreProperties>
</file>